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河北金增金属制品有限公司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2024年04月05日 上午至2024年04月05日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2024-04-04 8:30:00上午至2024-04-04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河北金增金属制品有限公司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