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bookmarkStart w:id="0" w:name="审核类型ZB"/>
            <w:r>
              <w:rPr>
                <w:rFonts w:hint="eastAsia"/>
                <w:b/>
                <w:szCs w:val="21"/>
                <w:lang w:val="en-US" w:eastAsia="zh-CN"/>
              </w:rPr>
              <w:t>质量</w:t>
            </w:r>
            <w:r>
              <w:rPr>
                <w:rFonts w:hint="eastAsia"/>
                <w:b/>
                <w:szCs w:val="21"/>
              </w:rPr>
              <w:t>管理体系：初次认证第（二）阶段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" w:name="组织名称"/>
            <w:r>
              <w:rPr>
                <w:rFonts w:ascii="方正仿宋简体" w:eastAsia="方正仿宋简体"/>
                <w:b/>
              </w:rPr>
              <w:t>金华市康杰警用装备制造有限公司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联系人"/>
            <w:r>
              <w:rPr>
                <w:sz w:val="21"/>
                <w:szCs w:val="21"/>
              </w:rPr>
              <w:t>刘永康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企业未能提供对河南省戈泰警用装备有限公司进行评价的相关证据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166370</wp:posOffset>
                  </wp:positionV>
                  <wp:extent cx="951230" cy="544830"/>
                  <wp:effectExtent l="0" t="0" r="1270" b="127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2798445</wp:posOffset>
                  </wp:positionH>
                  <wp:positionV relativeFrom="paragraph">
                    <wp:posOffset>16510</wp:posOffset>
                  </wp:positionV>
                  <wp:extent cx="975360" cy="558800"/>
                  <wp:effectExtent l="0" t="0" r="254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未评价供方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河南省戈泰警用装备有限公司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按要求对该供方进行评价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 xml:space="preserve"> 1对标准及外部提供过程控制程序培训不到位，未按公司要求进行评价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 xml:space="preserve"> 2 相关管理人员未及时发现相关问题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组织管理人员和相关操作人员进行培训， 学习标准要求和外部提供过程控制程序要求。同时提醒管理人员尽到管理责任。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2020年6月10日前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  <w:bookmarkStart w:id="4" w:name="_GoBack"/>
            <w:bookmarkEnd w:id="4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查看是否有其它类似问题，经检查，无类似事件发生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培训有效，已对供方进行了评价，未发现同类其它问题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bookmarkStart w:id="3" w:name="法人"/>
            <w:r>
              <w:rPr>
                <w:rFonts w:hint="eastAsia" w:eastAsia="方正仿宋简体"/>
                <w:b/>
              </w:rPr>
              <w:t>刘永康</w:t>
            </w:r>
            <w:bookmarkEnd w:id="3"/>
            <w:r>
              <w:rPr>
                <w:rFonts w:eastAsia="方正仿宋简体"/>
                <w:b/>
              </w:rPr>
              <w:t xml:space="preserve">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2020年5月13日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2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714ECA"/>
    <w:rsid w:val="50990A3D"/>
    <w:rsid w:val="5FDE6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眉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acer</cp:lastModifiedBy>
  <cp:lastPrinted>2019-05-13T03:02:00Z</cp:lastPrinted>
  <dcterms:modified xsi:type="dcterms:W3CDTF">2020-05-12T23:27:06Z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