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重庆锐新工程造价咨询有限公司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2024年03月26日 上午至2024年03月28日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贡清琳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