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受审核方信息确认表</w:t>
      </w:r>
    </w:p>
    <w:p>
      <w:pPr>
        <w:rPr>
          <w:rFonts w:ascii="宋体" w:hAnsi="宋体"/>
          <w:bCs/>
          <w:color w:val="000000"/>
          <w:sz w:val="24"/>
        </w:rPr>
      </w:pPr>
      <w:r>
        <w:rPr>
          <w:rFonts w:hint="eastAsia" w:ascii="宋体" w:hAnsi="宋体"/>
          <w:bCs/>
          <w:color w:val="000000"/>
          <w:sz w:val="24"/>
        </w:rPr>
        <w:t>企业名称：</w:t>
      </w:r>
      <w:bookmarkStart w:id="0" w:name="组织名称"/>
      <w:r>
        <w:rPr>
          <w:rFonts w:hint="eastAsia" w:ascii="宋体" w:hAnsi="宋体"/>
          <w:bCs/>
          <w:color w:val="000000"/>
          <w:sz w:val="24"/>
        </w:rPr>
        <w:t>金华市康杰警用装备制造有限公司</w:t>
      </w:r>
      <w:bookmarkEnd w:id="0"/>
      <w:r>
        <w:rPr>
          <w:rFonts w:hint="eastAsia" w:ascii="宋体" w:hAnsi="宋体"/>
          <w:bCs/>
          <w:color w:val="000000"/>
          <w:sz w:val="24"/>
        </w:rPr>
        <w:t xml:space="preserve">             合同编号：0180-2020</w:t>
      </w:r>
      <w:r>
        <w:rPr>
          <w:rFonts w:ascii="宋体" w:hAnsi="宋体"/>
          <w:bCs/>
          <w:color w:val="000000"/>
          <w:sz w:val="24"/>
        </w:rPr>
        <w:t>-Q</w:t>
      </w:r>
    </w:p>
    <w:tbl>
      <w:tblPr>
        <w:tblStyle w:val="5"/>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9"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bookmarkStart w:id="1" w:name="机构代码"/>
            <w:r>
              <w:rPr>
                <w:rFonts w:hint="eastAsia"/>
                <w:color w:val="000000"/>
                <w:szCs w:val="21"/>
              </w:rPr>
              <w:t>91330723MA29LYE21H</w:t>
            </w:r>
            <w:bookmarkEnd w:id="1"/>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视频确认有效原件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spacing w:line="440" w:lineRule="exact"/>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5"/>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w:t>
            </w:r>
            <w:bookmarkStart w:id="2" w:name="_GoBack"/>
            <w:bookmarkEnd w:id="2"/>
            <w:r>
              <w:rPr>
                <w:rFonts w:hint="eastAsia"/>
                <w:color w:val="000000"/>
                <w:szCs w:val="21"/>
              </w:rPr>
              <w:t>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spacing w:line="440" w:lineRule="exact"/>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spacing w:line="440" w:lineRule="exact"/>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r>
              <w:drawing>
                <wp:inline distT="0" distB="0" distL="0" distR="0">
                  <wp:extent cx="1179830" cy="55689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1182623" cy="558684"/>
                          </a:xfrm>
                          <a:prstGeom prst="rect">
                            <a:avLst/>
                          </a:prstGeom>
                        </pic:spPr>
                      </pic:pic>
                    </a:graphicData>
                  </a:graphic>
                </wp:inline>
              </w:drawing>
            </w:r>
          </w:p>
          <w:p>
            <w:pPr>
              <w:ind w:firstLine="3990" w:firstLineChars="1900"/>
              <w:rPr>
                <w:color w:val="000000"/>
                <w:szCs w:val="21"/>
              </w:rPr>
            </w:pPr>
            <w:r>
              <w:rPr>
                <w:rFonts w:hint="eastAsia"/>
                <w:color w:val="000000"/>
                <w:szCs w:val="21"/>
              </w:rPr>
              <w:t>日期：2020年</w:t>
            </w:r>
            <w:r>
              <w:rPr>
                <w:rFonts w:hint="eastAsia"/>
                <w:color w:val="000000"/>
                <w:szCs w:val="21"/>
                <w:lang w:val="en-US" w:eastAsia="zh-CN"/>
              </w:rPr>
              <w:t>05</w:t>
            </w:r>
            <w:r>
              <w:rPr>
                <w:rFonts w:hint="eastAsia"/>
                <w:color w:val="000000"/>
                <w:szCs w:val="21"/>
              </w:rPr>
              <w:t>月</w:t>
            </w:r>
            <w:r>
              <w:rPr>
                <w:rFonts w:hint="eastAsia"/>
                <w:color w:val="000000"/>
                <w:szCs w:val="21"/>
                <w:lang w:val="en-US" w:eastAsia="zh-CN"/>
              </w:rPr>
              <w:t>08</w:t>
            </w:r>
            <w:r>
              <w:rPr>
                <w:rFonts w:hint="eastAsia"/>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日期：2020年</w:t>
            </w:r>
            <w:r>
              <w:rPr>
                <w:rFonts w:hint="eastAsia"/>
                <w:color w:val="000000"/>
                <w:szCs w:val="21"/>
                <w:lang w:val="en-US" w:eastAsia="zh-CN"/>
              </w:rPr>
              <w:t>05</w:t>
            </w:r>
            <w:r>
              <w:rPr>
                <w:rFonts w:hint="eastAsia"/>
                <w:color w:val="000000"/>
                <w:szCs w:val="21"/>
              </w:rPr>
              <w:t>月</w:t>
            </w:r>
            <w:r>
              <w:rPr>
                <w:rFonts w:hint="eastAsia"/>
                <w:color w:val="000000"/>
                <w:szCs w:val="21"/>
                <w:lang w:val="en-US" w:eastAsia="zh-CN"/>
              </w:rPr>
              <w:t>08</w:t>
            </w:r>
            <w:r>
              <w:rPr>
                <w:rFonts w:hint="eastAsia"/>
                <w:color w:val="000000"/>
                <w:szCs w:val="21"/>
              </w:rPr>
              <w:t>日</w:t>
            </w:r>
          </w:p>
        </w:tc>
      </w:tr>
    </w:tbl>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9"/>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9"/>
        <w:rFonts w:hint="default"/>
      </w:rPr>
      <w:t>北京国标联合认证有限公司</w:t>
    </w:r>
    <w:r>
      <w:rPr>
        <w:rStyle w:val="9"/>
        <w:rFonts w:hint="default"/>
      </w:rPr>
      <w:tab/>
    </w:r>
    <w:r>
      <w:rPr>
        <w:rStyle w:val="9"/>
        <w:rFonts w:hint="default"/>
      </w:rPr>
      <w:tab/>
    </w:r>
    <w:r>
      <w:rPr>
        <w:rStyle w:val="9"/>
        <w:rFonts w:hint="default"/>
      </w:rPr>
      <w:tab/>
    </w:r>
  </w:p>
  <w:p>
    <w:pPr>
      <w:pStyle w:val="4"/>
      <w:pBdr>
        <w:bottom w:val="none" w:color="auto" w:sz="0" w:space="0"/>
      </w:pBdr>
      <w:spacing w:line="320" w:lineRule="exact"/>
      <w:ind w:firstLine="648" w:firstLineChars="343"/>
      <w:jc w:val="left"/>
    </w:pPr>
    <w:r>
      <w:rPr>
        <w:rStyle w:val="9"/>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312E8"/>
    <w:rsid w:val="000E651B"/>
    <w:rsid w:val="001312E8"/>
    <w:rsid w:val="00166390"/>
    <w:rsid w:val="00210A43"/>
    <w:rsid w:val="006850CA"/>
    <w:rsid w:val="00702699"/>
    <w:rsid w:val="00746DE8"/>
    <w:rsid w:val="00A620D3"/>
    <w:rsid w:val="15CC2E75"/>
    <w:rsid w:val="4DAF01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rFonts w:ascii="Times New Roman" w:hAnsi="Times New Roman" w:eastAsia="宋体" w:cs="Times New Roman"/>
      <w:sz w:val="18"/>
      <w:szCs w:val="18"/>
    </w:rPr>
  </w:style>
  <w:style w:type="character" w:customStyle="1" w:styleId="8">
    <w:name w:val="页脚 Char"/>
    <w:basedOn w:val="6"/>
    <w:link w:val="3"/>
    <w:uiPriority w:val="99"/>
    <w:rPr>
      <w:rFonts w:ascii="Times New Roman" w:hAnsi="Times New Roman" w:eastAsia="宋体" w:cs="Times New Roman"/>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批注框文本 Char"/>
    <w:basedOn w:val="6"/>
    <w:link w:val="2"/>
    <w:semiHidden/>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9"/>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209</Words>
  <Characters>1192</Characters>
  <Lines>9</Lines>
  <Paragraphs>2</Paragraphs>
  <TotalTime>0</TotalTime>
  <ScaleCrop>false</ScaleCrop>
  <LinksUpToDate>false</LinksUpToDate>
  <CharactersWithSpaces>1399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acer</cp:lastModifiedBy>
  <dcterms:modified xsi:type="dcterms:W3CDTF">2020-05-09T11:37:51Z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