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江西锐克斯科技有限公司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2024年04月15日 上午至2024年04月16日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江西锐克斯科技有限公司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