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浙江均乐生物科技有限公司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20148-2024-H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2024年03月24日 上午至2024年03月25日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2024-03-23 8:30:00上午至2024-03-23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浙江均乐生物科技有限公司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