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浙江浙茶香茶业有限公司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10321-2023-H-2024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