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河北稻初香商贸有限公司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10173-2024-QEO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2024年03月23日 上午至2024年03月23日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2024-03-22 8:00:00上午至2024-03-22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河北稻初香商贸有限公司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