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江西元一制冷设备集团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145-2024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3月22日 上午至2024年03月23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