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江西达标环保科技有限公司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2024年04月02日 上午至2024年04月03日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魏文涛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