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青岛恒林工业集团股份有限公司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30310-2023-O-2024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山东省青岛市黄岛区灵山湾路与海西路交界处西100米北侧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山东省青岛市黄岛区灵山湾路与海西路交界处西100米北侧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13573821501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13573821501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铸造机械（铸造流水线、砂处理造型设备、自动化造型设备、抛/喷丸清理设备）、环保设备、工业机器人及其配件的设计、生产所涉及场所的相关职业健康安全管理活动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18.05.01;18.05.07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7F4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2024-03-20T08:07:21Z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