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重庆市利源鑫标准件有限公司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2024-03-21 9:00:00上午至2024-03-21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重庆市利源鑫标准件有限公司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