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成都俊和科技有限公司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bookmarkStart w:id="1" w:name="合同编号"/>
            <w:r>
              <w:rPr>
                <w:rFonts w:hint="eastAsia"/>
                <w:sz w:val="21"/>
                <w:szCs w:val="21"/>
                <w:lang w:val="en-US" w:eastAsia="zh-CN"/>
              </w:rPr>
              <w:t>0240-2022-Q-Q-302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+</w:t>
            </w:r>
            <w:r>
              <w:rPr>
                <w:sz w:val="21"/>
                <w:szCs w:val="21"/>
              </w:rPr>
              <w:t>0239-2022-EO-2024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成都市武侯区二环路西一段100号1幢1单元17层13号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四川省成都市武侯区二环路西一段100号l幢l单元17楼13号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周锡涛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18190780651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18190780651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E:10,O:10,Q:10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2024年03月26日 上午至2024年03月26日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E:0.7,O:0.7,Q:0.6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ISO45001：2018,Q：GB/T19001-2016/ISO9001:2015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E：机械设备， 电气设备， 柴油发电机组、软件、润滑油的销售所涉及场所的相关环境管理活动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O：机械设备、 电气设备、 柴油发电机组、软件、润滑油的销售所涉及场所的相关职业健康安全管理活动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Q：机械设备， 电气设备， 柴油发电机组、软件、润滑油的销售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E：29.09.01;29.10.07;29.11.01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O：29.09.01;29.10.07;29.11.01B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Q：29.09.01;29.10.07;29.11.01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E:29.09.01,29.10.07,29.11.01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O:29.09.01,29.10.07,29.11.01B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Q:29.09.01,29.10.07,29.11.01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E:29.09.01,29.10.07,29.11.01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Q:29.09.01,29.10.07,29.11.01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Q:29.09.01,29.10.07,29.11.01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2024-03-20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2754D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2024-03-20T09:42:00Z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