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河北凝讯科技有限公司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2024年03月29日 上午至2024年03月29日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河北凝讯科技有限公司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