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109-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湖北华工图像技术开发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208006918677298</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湖北华工图像技术开发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湖北荆门高新区·掇刀区天乐路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湖北荆门高新区·掇刀区天乐路1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激光全息综合防伪包装膜、复合纸、转移纸的研发、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湖北华工图像技术开发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湖北荆门高新区·掇刀区天乐路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湖北荆门高新区·掇刀区天乐路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激光全息综合防伪包装膜、复合纸、转移纸的研发、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湖北荆门高新区·掇刀区天乐路1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