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宝鸡华创宇新金属材料有限公司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2024年03月25日 上午至2024年03月25日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关文喜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