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北京骏翔建筑工程有限公司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2024-03-12上午至2024-03-12上午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北京市平谷区夏各庄镇马各庄南街83号21097（集群注册）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北京市丰台区右安门外迦南大厦1705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2024年03月12日 上午至2024年03月12日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