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北京骏翔建筑工程有限公司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北京市平谷区夏各庄镇马各庄南街83号21097（集群注册）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北京市丰台区右安门外迦南大厦1705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18611406755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18611406755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2024-03-12上午至2024-03-12上午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施工劳务分包(工程钢轨焊接、闪光焊、铝热焊、胶接绝缘、放散锁定及铺轨)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35.11.00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2024-03-11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CB2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2024-03-11T09:01:19Z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