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宝鸡瀚泰鸿特种金属有限公司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91610302MA6XF6823P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宝鸡瀚泰鸿特种金属有限公司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陕西省宝鸡市渭滨区清姜路49号院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宝鸡市渭滨区马营镇宝钛新区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宝鸡瀚泰鸿特种金属有限公司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陕西省宝鸡市渭滨区清姜路49号院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宝鸡市渭滨区马营镇宝钛新区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