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0142-2023-QEO-2024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天津众德电气有限公司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范雯</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张鹏</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2022-N1QMS-2239640</w:t>
            </w:r>
          </w:p>
          <w:p w:rsidR="00F9189D">
            <w:pPr>
              <w:spacing w:line="360" w:lineRule="auto"/>
              <w:jc w:val="center"/>
              <w:rPr>
                <w:b/>
                <w:szCs w:val="21"/>
              </w:rPr>
            </w:pPr>
            <w:r>
              <w:rPr>
                <w:b/>
                <w:szCs w:val="21"/>
              </w:rPr>
              <w:t>2022-N1EMS-2239640</w:t>
            </w:r>
          </w:p>
          <w:p w:rsidR="00F9189D">
            <w:pPr>
              <w:spacing w:line="360" w:lineRule="auto"/>
              <w:jc w:val="center"/>
              <w:rPr>
                <w:b/>
                <w:szCs w:val="21"/>
              </w:rPr>
            </w:pPr>
            <w:r>
              <w:rPr>
                <w:b/>
                <w:szCs w:val="21"/>
              </w:rPr>
              <w:t>2023-N1OHSMS-2239640</w:t>
            </w:r>
          </w:p>
        </w:tc>
        <w:tc>
          <w:tcPr>
            <w:tcW w:w="3145" w:type="dxa"/>
            <w:vAlign w:val="center"/>
          </w:tcPr>
          <w:p w:rsidR="00F9189D">
            <w:pPr>
              <w:spacing w:line="360" w:lineRule="auto"/>
              <w:jc w:val="center"/>
              <w:rPr>
                <w:b/>
                <w:szCs w:val="21"/>
              </w:rPr>
            </w:pPr>
            <w:r>
              <w:rPr>
                <w:b/>
                <w:szCs w:val="21"/>
              </w:rPr>
              <w:t>Q:19.12.00,19.14.00</w:t>
            </w:r>
          </w:p>
          <w:p w:rsidR="00F9189D">
            <w:pPr>
              <w:spacing w:line="360" w:lineRule="auto"/>
              <w:jc w:val="center"/>
              <w:rPr>
                <w:b/>
                <w:szCs w:val="21"/>
              </w:rPr>
            </w:pPr>
            <w:r>
              <w:rPr>
                <w:b/>
                <w:szCs w:val="21"/>
              </w:rPr>
              <w:t>E:19.12.00,19.14.00</w:t>
            </w:r>
          </w:p>
          <w:p w:rsidR="00F9189D">
            <w:pPr>
              <w:spacing w:line="360" w:lineRule="auto"/>
              <w:jc w:val="center"/>
              <w:rPr>
                <w:b/>
                <w:szCs w:val="21"/>
              </w:rPr>
            </w:pPr>
            <w:r>
              <w:rPr>
                <w:b/>
                <w:szCs w:val="21"/>
              </w:rPr>
              <w:t>O:19.12.00,19.14.00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范雯</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2022-N1QMS-1283054</w:t>
            </w:r>
          </w:p>
          <w:p w:rsidR="00F9189D">
            <w:pPr>
              <w:spacing w:line="360" w:lineRule="auto"/>
              <w:jc w:val="center"/>
              <w:rPr>
                <w:b/>
                <w:szCs w:val="21"/>
              </w:rPr>
            </w:pPr>
            <w:r>
              <w:rPr>
                <w:b/>
                <w:szCs w:val="21"/>
              </w:rPr>
              <w:t>2023-N0EMS-1283054</w:t>
            </w:r>
          </w:p>
          <w:p w:rsidR="00F9189D">
            <w:pPr>
              <w:spacing w:line="360" w:lineRule="auto"/>
              <w:jc w:val="center"/>
              <w:rPr>
                <w:b/>
                <w:szCs w:val="21"/>
              </w:rPr>
            </w:pPr>
            <w:r>
              <w:rPr>
                <w:b/>
                <w:szCs w:val="21"/>
              </w:rPr>
              <w:t>2023-N0OHSMS-1283054</w:t>
            </w:r>
          </w:p>
        </w:tc>
        <w:tc>
          <w:tcPr>
            <w:tcW w:w="3145" w:type="dxa"/>
            <w:vAlign w:val="center"/>
          </w:tcPr>
          <w:p w:rsidR="00F9189D">
            <w:pPr>
              <w:spacing w:line="360" w:lineRule="auto"/>
              <w:jc w:val="center"/>
              <w:rPr>
                <w:b/>
                <w:szCs w:val="21"/>
              </w:rPr>
            </w:pPr>
            <w:r>
              <w:rPr>
                <w:b/>
                <w:szCs w:val="21"/>
              </w:rPr>
              <w:t>Q:19.12.00,19.14.00</w:t>
            </w:r>
          </w:p>
          <w:p w:rsidR="00F9189D">
            <w:pPr>
              <w:spacing w:line="360" w:lineRule="auto"/>
              <w:jc w:val="center"/>
              <w:rPr>
                <w:b/>
                <w:szCs w:val="21"/>
              </w:rPr>
            </w:pPr>
            <w:r>
              <w:rPr>
                <w:b/>
                <w:szCs w:val="21"/>
              </w:rPr>
              <w:t>E:19.12.00,19.14.00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2024年03月23日 上午至2024年03月24日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天津市武清区下朱庄街道乐仁道8号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天津市武清区下朱庄街道乐仁道8号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