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浙江速捷电梯有限公司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20103-2024-EnMS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2024年03月27日 上午至2024年03月28日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2024-03-26 8:30:00上午至2024-03-26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浙江速捷电梯有限公司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