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河北嘉翔电力设备有限公司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赵艳敏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鲍阳阳，杨园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2024年03月18日 上午至2024年03月19日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檀军浩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