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北京骏翔建筑工程有限公司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冯雪峥，李雅静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2024-03-12 8:00:00上午至2024-03-12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北京市平谷区夏各庄镇马各庄南街83号21097（集群注册）</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北京市丰台区右安门外迦南大厦1705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2024年03月13日 上午至2024年03月13日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