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北京市丰台区右安门外迦南大厦1705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 8:00:00至2024-03-12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建筑工程钢轨焊接、闪光焊、铝热焊、胶接绝缘、放散锁定及辅轨等轨道工程的技术管理服务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6C4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2024-03-08T03:09:09Z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