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重庆格纳迪机电设备有限公司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20105-2024-EO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重庆市经开区白鹤路工业园区科技中心及门房（办公楼1楼部分）</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重庆市经开区白鹤路工业园区科技中心及门房（办公楼1楼部分）</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彭春梅</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13368235252</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13368235252</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E:14,O:14</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2024年03月12日 上午至2024年03月12日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E:1.5,O:1.5</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0" w:name="审核依据"/>
            <w:r>
              <w:rPr>
                <w:rFonts w:hint="eastAsia"/>
                <w:sz w:val="21"/>
                <w:szCs w:val="21"/>
                <w:lang w:val="de-DE"/>
              </w:rPr>
              <w:t>E：GB/T 24001-2016/ISO14001:2015,O：GB/T45001-2020 / ISO45001：2018</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E：工程质量检测设备的生产、国内销售及出口，机电设备、实验仪器、教学仪器、测绘仪器的国内销售及出口所涉及场所的相关环境管理活动</w:t>
            </w:r>
          </w:p>
          <w:p>
            <w:pPr>
              <w:tabs>
                <w:tab w:val="left" w:pos="0"/>
              </w:tabs>
              <w:jc w:val="left"/>
              <w:rPr>
                <w:sz w:val="21"/>
                <w:szCs w:val="21"/>
              </w:rPr>
            </w:pPr>
            <w:r>
              <w:rPr>
                <w:sz w:val="21"/>
                <w:szCs w:val="21"/>
              </w:rPr>
              <w:t>O：工程质量检测设备的生产、国内销售及出口，机电设备、实验仪器、教学仪器、测绘仪器的国内销售及出口所涉及场所的相关职业健康安全管理活动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E：19.05.01;29.12.00</w:t>
            </w:r>
          </w:p>
          <w:p>
            <w:pPr>
              <w:tabs>
                <w:tab w:val="left" w:pos="0"/>
              </w:tabs>
              <w:rPr>
                <w:sz w:val="21"/>
                <w:szCs w:val="21"/>
              </w:rPr>
            </w:pPr>
            <w:r>
              <w:rPr>
                <w:sz w:val="21"/>
                <w:szCs w:val="21"/>
              </w:rPr>
              <w:t>O：19.05.01;29.12.00</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文平</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2021-N1EMS-3093566</w:t>
            </w:r>
          </w:p>
          <w:p>
            <w:pPr>
              <w:ind w:left="117"/>
              <w:jc w:val="center"/>
              <w:rPr>
                <w:sz w:val="21"/>
                <w:szCs w:val="21"/>
              </w:rPr>
            </w:pPr>
            <w:r>
              <w:rPr>
                <w:sz w:val="21"/>
                <w:szCs w:val="21"/>
              </w:rPr>
              <w:t>2022-N1OHSMS-3093566</w:t>
            </w:r>
          </w:p>
        </w:tc>
        <w:tc>
          <w:tcPr>
            <w:tcW w:w="3684" w:type="dxa"/>
            <w:gridSpan w:val="9"/>
            <w:vAlign w:val="center"/>
          </w:tcPr>
          <w:p>
            <w:pPr>
              <w:jc w:val="center"/>
              <w:rPr>
                <w:sz w:val="21"/>
                <w:szCs w:val="21"/>
              </w:rPr>
            </w:pPr>
            <w:r>
              <w:rPr>
                <w:sz w:val="21"/>
                <w:szCs w:val="21"/>
              </w:rPr>
              <w:t>E:19.05.01,29.12.00</w:t>
            </w:r>
          </w:p>
          <w:p>
            <w:pPr>
              <w:jc w:val="center"/>
              <w:rPr>
                <w:sz w:val="21"/>
                <w:szCs w:val="21"/>
              </w:rPr>
            </w:pPr>
            <w:r>
              <w:rPr>
                <w:sz w:val="21"/>
                <w:szCs w:val="21"/>
              </w:rPr>
              <w:t>O:19.05.01,29.12.00</w:t>
            </w:r>
          </w:p>
        </w:tc>
        <w:tc>
          <w:tcPr>
            <w:tcW w:w="1560" w:type="dxa"/>
            <w:gridSpan w:val="2"/>
            <w:vAlign w:val="center"/>
          </w:tcPr>
          <w:p>
            <w:pPr>
              <w:jc w:val="center"/>
              <w:rPr>
                <w:sz w:val="21"/>
                <w:szCs w:val="21"/>
              </w:rPr>
            </w:pPr>
            <w:r>
              <w:rPr>
                <w:sz w:val="21"/>
                <w:szCs w:val="21"/>
              </w:rPr>
              <w:t>13983696917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冉景洲</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2023-N1EMS-2267598</w:t>
            </w:r>
          </w:p>
          <w:p>
            <w:pPr>
              <w:ind w:left="117"/>
              <w:jc w:val="center"/>
              <w:rPr>
                <w:sz w:val="21"/>
                <w:szCs w:val="21"/>
              </w:rPr>
            </w:pPr>
            <w:r>
              <w:rPr>
                <w:sz w:val="21"/>
                <w:szCs w:val="21"/>
              </w:rPr>
              <w:t>2021-N1OHSMS-1267598</w:t>
            </w:r>
          </w:p>
        </w:tc>
        <w:tc>
          <w:tcPr>
            <w:tcW w:w="3684" w:type="dxa"/>
            <w:gridSpan w:val="9"/>
            <w:vAlign w:val="center"/>
          </w:tcPr>
          <w:p>
            <w:pPr>
              <w:jc w:val="center"/>
              <w:rPr>
                <w:sz w:val="21"/>
                <w:szCs w:val="21"/>
              </w:rPr>
            </w:pPr>
            <w:r>
              <w:rPr>
                <w:sz w:val="21"/>
                <w:szCs w:val="21"/>
              </w:rPr>
              <w:t>E:29.12.00</w:t>
            </w:r>
          </w:p>
          <w:p>
            <w:pPr>
              <w:jc w:val="center"/>
              <w:rPr>
                <w:sz w:val="21"/>
                <w:szCs w:val="21"/>
              </w:rPr>
            </w:pPr>
            <w:r>
              <w:rPr>
                <w:sz w:val="21"/>
                <w:szCs w:val="21"/>
              </w:rPr>
              <w:t>O:29.12.00</w:t>
            </w:r>
          </w:p>
        </w:tc>
        <w:tc>
          <w:tcPr>
            <w:tcW w:w="1560" w:type="dxa"/>
            <w:gridSpan w:val="2"/>
            <w:vAlign w:val="center"/>
          </w:tcPr>
          <w:p>
            <w:pPr>
              <w:jc w:val="center"/>
              <w:rPr>
                <w:sz w:val="21"/>
                <w:szCs w:val="21"/>
              </w:rPr>
            </w:pPr>
            <w:r>
              <w:rPr>
                <w:sz w:val="21"/>
                <w:szCs w:val="21"/>
              </w:rPr>
              <w:t>18983000183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杨珍全</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2021-N1EMS-2230067</w:t>
            </w:r>
          </w:p>
          <w:p>
            <w:pPr>
              <w:ind w:left="117"/>
              <w:jc w:val="center"/>
              <w:rPr>
                <w:sz w:val="21"/>
                <w:szCs w:val="21"/>
              </w:rPr>
            </w:pPr>
            <w:r>
              <w:rPr>
                <w:sz w:val="21"/>
                <w:szCs w:val="21"/>
              </w:rPr>
              <w:t>2021-N1OHSMS-2230067</w:t>
            </w:r>
          </w:p>
        </w:tc>
        <w:tc>
          <w:tcPr>
            <w:tcW w:w="3684" w:type="dxa"/>
            <w:gridSpan w:val="9"/>
            <w:vAlign w:val="center"/>
          </w:tcPr>
          <w:p>
            <w:pPr>
              <w:jc w:val="center"/>
              <w:rPr>
                <w:sz w:val="21"/>
                <w:szCs w:val="21"/>
              </w:rPr>
            </w:pPr>
            <w:r>
              <w:rPr>
                <w:sz w:val="21"/>
                <w:szCs w:val="21"/>
              </w:rPr>
              <w:t>E:19.05.01,29.12.00</w:t>
            </w:r>
          </w:p>
          <w:p>
            <w:pPr>
              <w:jc w:val="center"/>
              <w:rPr>
                <w:sz w:val="21"/>
                <w:szCs w:val="21"/>
              </w:rPr>
            </w:pPr>
            <w:r>
              <w:rPr>
                <w:sz w:val="21"/>
                <w:szCs w:val="21"/>
              </w:rPr>
              <w:t>O:19.05.01,29.12.00</w:t>
            </w:r>
          </w:p>
        </w:tc>
        <w:tc>
          <w:tcPr>
            <w:tcW w:w="1560" w:type="dxa"/>
            <w:gridSpan w:val="2"/>
            <w:vAlign w:val="center"/>
          </w:tcPr>
          <w:p>
            <w:pPr>
              <w:jc w:val="center"/>
              <w:rPr>
                <w:sz w:val="21"/>
                <w:szCs w:val="21"/>
              </w:rPr>
            </w:pPr>
            <w:r>
              <w:rPr>
                <w:sz w:val="21"/>
                <w:szCs w:val="21"/>
              </w:rPr>
              <w:t>13883847833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29" w:name="_GoBack"/>
            <w:bookmarkEnd w:id="29"/>
            <w:r>
              <w:rPr>
                <w:rFonts w:hint="eastAsia"/>
                <w:sz w:val="21"/>
                <w:szCs w:val="21"/>
              </w:rPr>
              <w:t>审核部联系人：</w:t>
            </w:r>
          </w:p>
          <w:p>
            <w:pPr>
              <w:widowControl/>
              <w:jc w:val="left"/>
              <w:rPr>
                <w:sz w:val="21"/>
                <w:szCs w:val="21"/>
              </w:rPr>
            </w:pPr>
            <w:bookmarkStart w:id="27" w:name="审核派遣人"/>
            <w:r>
              <w:rPr>
                <w:sz w:val="21"/>
                <w:szCs w:val="21"/>
              </w:rPr>
              <w:t>李永忠</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2024-03-06</w:t>
            </w:r>
            <w:bookmarkEnd w:id="28"/>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286A0E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2024-03-06T09:21:53Z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2052-12.1.0.16388</vt:lpwstr>
  </property>
</Properties>
</file>