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诸城市科利思普食品有限公司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2024年03月14日 上午至2024年03月16日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刘瑞忠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