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北京和昊达科技有限公司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10165-2024-Q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2024年03月12日 上午至2024年03月12日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2024-03-11 8:30:00上午至2024-03-11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北京和昊达科技有限公司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