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北京和昊达科技有限公司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2024年03月12日 上午至2024年03月12日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耿建国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