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孝感绿源再生资源有限公司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2024年03月09日 上午至2024年03月10日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徐汉桥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