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宝鸡冠隆祥金属材料制造有限公司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91610301MAC86WH8XB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宝鸡冠隆祥金属材料制造有限公司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宝鸡冠隆祥金属材料制造有限公司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