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宝鸡冠隆祥金属材料制造有限公司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陕西省宝鸡市高新开发区八鱼镇高崖村高崖工业园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陕西省宝鸡市高新开发区八鱼镇高崖村高崖工业园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容新强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13619270323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13619270323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2024年03月10日 上午至2024年03月10日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钛及钛合金打磨和抛光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赵亚亚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2022-N1QMS-1280193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15991806316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A82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2024-03-05T03:16:57Z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