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宝鸡冠隆祥金属材料制造有限公司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容新强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14:00:00至2024-03-08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钛及钛合金打磨和抛光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212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2024-03-05T03:16:34Z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