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禾采翔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1 8:30:00上午至2024-03-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广宗县创业大道东侧、北环路北侧、河北广宗塑料管道产业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广宗县创业大道东侧、北环路北侧、河北广宗塑料管道产业园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2日 上午至2024年03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