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禾采翔新材料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2日 上午至2024年03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龙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