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市鲜宅配商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8 8:30:00上午至2024-03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