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河北交路建设工程有限公司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黄刚，李青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2024年03月10日 上午至2024年03月11日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