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江西广泉专用汽车制造有限公司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10302-2023-QEO-2024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2024年03月11日 下午至2024年03月12日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江西广泉专用汽车制造有限公司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