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创源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07-2024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8日 下午至2024年03月19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