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0091-2022-EnMs-2024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襄阳金耐特机械股份有限公司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91420600780906785P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襄阳金耐特机械股份有限公司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湖北省谷城经济开发区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湖北省谷城经济开发区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汽车零部件（铸件）生产、销售活动涉及到的能源管理活动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襄阳金耐特机械股份有限公司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湖北省谷城经济开发区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湖北省谷城经济开发区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汽车零部件（铸件）生产、销售活动涉及到的能源管理活动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R197EnMS220065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湖北省谷城经济开发区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