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鸿鲲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0日 上午至2024年03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英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