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威士精密工具（上海）有限公司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2024-03-08 8:30:00下午至2024-03-08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上海市松江区车墩镇泾车路176号28幢-2一至二层，28幢-3一至二层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上海市松江区车墩镇泾车路176号28幢-2一至二层，28幢-3一至二层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2024年03月09日 下午至2024年03月11日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