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张家口市锦业旭科技有限公司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10120-2024-QEO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阳原县西城镇龙泉路东（城西区十二巷41-12号）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河北省张家口经济开发区朝阳东大街6号贝尔紫苑9号楼一层107室</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李经理</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13932363586</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13932363586</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Q:10,E:10,O:10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2024-03-02 8:30:00至2024-03-02 17:00:00</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0.3</w:t>
            </w:r>
            <w:r>
              <w:rPr>
                <w:sz w:val="21"/>
                <w:szCs w:val="21"/>
              </w:rPr>
              <w:t>,E:</w:t>
            </w:r>
            <w:r>
              <w:rPr>
                <w:rFonts w:hint="eastAsia"/>
                <w:sz w:val="21"/>
                <w:szCs w:val="21"/>
                <w:lang w:val="en-US" w:eastAsia="zh-CN"/>
              </w:rPr>
              <w:t>0.3</w:t>
            </w:r>
            <w:r>
              <w:rPr>
                <w:sz w:val="21"/>
                <w:szCs w:val="21"/>
              </w:rPr>
              <w:t>,O:</w:t>
            </w:r>
            <w:r>
              <w:rPr>
                <w:rFonts w:hint="eastAsia"/>
                <w:sz w:val="21"/>
                <w:szCs w:val="21"/>
                <w:lang w:val="en-US" w:eastAsia="zh-CN"/>
              </w:rPr>
              <w:t>0.4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Q：计算机硬件及辅助设备、通讯设备、文化体育用品及器材、家具、家用电器、针纺织品、监控报警设备、网络设备的销售及软件开发</w:t>
            </w:r>
          </w:p>
          <w:p>
            <w:pPr>
              <w:tabs>
                <w:tab w:val="left" w:pos="0"/>
              </w:tabs>
              <w:jc w:val="left"/>
              <w:rPr>
                <w:sz w:val="21"/>
                <w:szCs w:val="21"/>
              </w:rPr>
            </w:pPr>
            <w:r>
              <w:rPr>
                <w:sz w:val="21"/>
                <w:szCs w:val="21"/>
              </w:rPr>
              <w:t>E：计算机硬件及辅助设备、通讯设备、文化体育用品及器材、家具、家用电器、针纺织品、监控报警设备、网络设备的销售及软件开发所涉及场所的相关环境管理活动</w:t>
            </w:r>
          </w:p>
          <w:p>
            <w:pPr>
              <w:tabs>
                <w:tab w:val="left" w:pos="0"/>
              </w:tabs>
              <w:jc w:val="left"/>
              <w:rPr>
                <w:sz w:val="21"/>
                <w:szCs w:val="21"/>
              </w:rPr>
            </w:pPr>
            <w:r>
              <w:rPr>
                <w:sz w:val="21"/>
                <w:szCs w:val="21"/>
              </w:rPr>
              <w:t>O：计算机硬件及辅助设备、通讯设备、文化体育用品及器材、家具、家用电器、针纺织品、监控报警设备、网络设备的销售及软件开发所涉及场所的相关职业健康安全管理活动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Q：29.08.01;29.08.03;29.08.07;29.08.09;29.09.01;29.09.02;29.12.00;33.02.01</w:t>
            </w:r>
          </w:p>
          <w:p>
            <w:pPr>
              <w:tabs>
                <w:tab w:val="left" w:pos="0"/>
              </w:tabs>
              <w:rPr>
                <w:sz w:val="21"/>
                <w:szCs w:val="21"/>
              </w:rPr>
            </w:pPr>
            <w:r>
              <w:rPr>
                <w:sz w:val="21"/>
                <w:szCs w:val="21"/>
              </w:rPr>
              <w:t>E：29.08.01;29.08.03;29.08.07;29.08.09;29.09.01;29.09.02;29.12.00;33.02.01</w:t>
            </w:r>
          </w:p>
          <w:p>
            <w:pPr>
              <w:tabs>
                <w:tab w:val="left" w:pos="0"/>
              </w:tabs>
              <w:rPr>
                <w:sz w:val="21"/>
                <w:szCs w:val="21"/>
              </w:rPr>
            </w:pPr>
            <w:r>
              <w:rPr>
                <w:sz w:val="21"/>
                <w:szCs w:val="21"/>
              </w:rPr>
              <w:t>O：29.08.01;29.08.03;29.08.07;29.08.09;29.09.01;29.09.02;29.12.00;33.02.01</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张锐</w:t>
            </w:r>
          </w:p>
        </w:tc>
        <w:tc>
          <w:tcPr>
            <w:tcW w:w="850" w:type="dxa"/>
            <w:vAlign w:val="center"/>
          </w:tcPr>
          <w:p>
            <w:pPr>
              <w:jc w:val="center"/>
              <w:rPr>
                <w:sz w:val="21"/>
                <w:szCs w:val="21"/>
              </w:rPr>
            </w:pPr>
            <w:r>
              <w:rPr>
                <w:sz w:val="21"/>
                <w:szCs w:val="21"/>
              </w:rPr>
              <w:t>男</w:t>
            </w:r>
          </w:p>
        </w:tc>
        <w:tc>
          <w:tcPr>
            <w:tcW w:w="2557" w:type="dxa"/>
            <w:gridSpan w:val="4"/>
            <w:vAlign w:val="center"/>
          </w:tcPr>
          <w:p>
            <w:pPr>
              <w:ind w:left="117"/>
              <w:jc w:val="center"/>
              <w:rPr>
                <w:sz w:val="21"/>
                <w:szCs w:val="21"/>
              </w:rPr>
            </w:pPr>
            <w:r>
              <w:rPr>
                <w:sz w:val="21"/>
                <w:szCs w:val="21"/>
              </w:rPr>
              <w:t>2023-N1QMS-2251646</w:t>
            </w:r>
          </w:p>
          <w:p>
            <w:pPr>
              <w:ind w:left="117"/>
              <w:jc w:val="center"/>
              <w:rPr>
                <w:sz w:val="21"/>
                <w:szCs w:val="21"/>
              </w:rPr>
            </w:pPr>
            <w:r>
              <w:rPr>
                <w:sz w:val="21"/>
                <w:szCs w:val="21"/>
              </w:rPr>
              <w:t>2023-N1EMS-1251646</w:t>
            </w:r>
          </w:p>
          <w:p>
            <w:pPr>
              <w:ind w:left="117"/>
              <w:jc w:val="center"/>
              <w:rPr>
                <w:sz w:val="21"/>
                <w:szCs w:val="21"/>
              </w:rPr>
            </w:pPr>
            <w:r>
              <w:rPr>
                <w:sz w:val="21"/>
                <w:szCs w:val="21"/>
              </w:rPr>
              <w:t>2023-N1OHSMS-1251646</w:t>
            </w:r>
          </w:p>
        </w:tc>
        <w:tc>
          <w:tcPr>
            <w:tcW w:w="3826" w:type="dxa"/>
            <w:gridSpan w:val="9"/>
            <w:vAlign w:val="center"/>
          </w:tcPr>
          <w:p>
            <w:pPr>
              <w:jc w:val="center"/>
              <w:rPr>
                <w:sz w:val="21"/>
                <w:szCs w:val="21"/>
              </w:rPr>
            </w:pPr>
            <w:r>
              <w:rPr>
                <w:sz w:val="21"/>
                <w:szCs w:val="21"/>
              </w:rPr>
              <w:t>Q:29.08.01,29.08.03,29.08.07,29.08.09,29.09.01,29.09.02,29.12.00,33.02.01</w:t>
            </w:r>
          </w:p>
          <w:p>
            <w:pPr>
              <w:jc w:val="center"/>
              <w:rPr>
                <w:sz w:val="21"/>
                <w:szCs w:val="21"/>
              </w:rPr>
            </w:pPr>
            <w:r>
              <w:rPr>
                <w:sz w:val="21"/>
                <w:szCs w:val="21"/>
              </w:rPr>
              <w:t>E:29.08.01,29.08.03,29.08.07,29.08.09,29.09.01,29.09.02,29.12.00,33.02.01</w:t>
            </w:r>
          </w:p>
          <w:p>
            <w:pPr>
              <w:jc w:val="center"/>
              <w:rPr>
                <w:sz w:val="21"/>
                <w:szCs w:val="21"/>
              </w:rPr>
            </w:pPr>
            <w:r>
              <w:rPr>
                <w:sz w:val="21"/>
                <w:szCs w:val="21"/>
              </w:rPr>
              <w:t>O:29.08.01,29.08.03,29.08.07,29.08.09,29.09.01,29.09.02,29.12.00,33.02.01</w:t>
            </w:r>
          </w:p>
        </w:tc>
        <w:tc>
          <w:tcPr>
            <w:tcW w:w="1560" w:type="dxa"/>
            <w:gridSpan w:val="2"/>
            <w:vAlign w:val="center"/>
          </w:tcPr>
          <w:p>
            <w:pPr>
              <w:jc w:val="center"/>
              <w:rPr>
                <w:sz w:val="21"/>
                <w:szCs w:val="21"/>
              </w:rPr>
            </w:pPr>
            <w:r>
              <w:rPr>
                <w:sz w:val="21"/>
                <w:szCs w:val="21"/>
              </w:rPr>
              <w:t>13315050769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夏僧道</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2024-02-29</w:t>
            </w:r>
            <w:bookmarkEnd w:id="28"/>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53CF77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2024-02-29T03:19:33Z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2052-12.1.0.16388</vt:lpwstr>
  </property>
</Properties>
</file>