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河北卫民电力设备制造有限公司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2024年03月15日 上午至2024年03月16日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2024-03-13 8:00:00上午至2024-03-13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河北卫民电力设备制造有限公司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