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石家庄金流控科技有限公司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0144-2023-QEO-2024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河北省石家庄市长安区中山东路85号627室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河北省石家庄市长安区中山东路85号627室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聂云娇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13383212672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13383212672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2024年03月10日 下午至2024年03月12日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Q：五金产品、仪器仪表、环保设备、电子元器件（现场可编辑程门列阵（FPGA）、微处理器、模拟/接口产品、以太网供电（POE）、嵌入式控制器与Super I/O）的销售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E：五金产品、仪器仪表、环保设备、电子元器件（现场可编辑程门列阵（FPGA）、微处理器、模拟/接口产品、以太网供电（POE）、嵌入式控制器与Super I/O）的销售所涉及场所的相关环境管理活动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O：五金产品、仪器仪表、环保设备、电子元器件（现场可编辑程门列阵（FPGA）、微处理器、模拟/接口产品、以太网供电（POE）、嵌入式控制器与Super I/O）的销售所涉及场所的相关职业健康安全管理活动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00D0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2024-03-05T06:13:09Z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