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伟创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8 8:00:00上午至2024-02-2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