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沈兴线缆集团有限公司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晋州市八里庄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>晋州市八里庄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工业区沈兴路1号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宋建昌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13613314131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13613314131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40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2024年02月29日 上午至2024年03月01日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资质范围内电线电缆的生产和服务所涉及的能源管理活动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7672A4"/>
    <w:rsid w:val="61CA4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2024-02-27T03:18:54Z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