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B2" w:rsidRDefault="00962CA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459"/>
        <w:gridCol w:w="100"/>
        <w:gridCol w:w="567"/>
        <w:gridCol w:w="214"/>
        <w:gridCol w:w="1028"/>
        <w:gridCol w:w="75"/>
        <w:gridCol w:w="690"/>
        <w:gridCol w:w="261"/>
        <w:gridCol w:w="425"/>
        <w:gridCol w:w="1324"/>
      </w:tblGrid>
      <w:tr w:rsidR="00B37AB2">
        <w:trPr>
          <w:trHeight w:val="557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B37AB2" w:rsidRDefault="00962CA6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重庆中正物业管理有限公司</w:t>
            </w:r>
            <w:bookmarkEnd w:id="0"/>
          </w:p>
        </w:tc>
      </w:tr>
      <w:tr w:rsidR="00B37AB2">
        <w:trPr>
          <w:trHeight w:val="557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B37AB2" w:rsidRDefault="00962CA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重庆市渝北区双龙湖街道兰桂大道6号远展·香芷汀兰19幢1单元2-1</w:t>
            </w:r>
            <w:bookmarkEnd w:id="1"/>
          </w:p>
        </w:tc>
      </w:tr>
      <w:tr w:rsidR="00B37AB2" w:rsidTr="001E6833">
        <w:trPr>
          <w:trHeight w:val="557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B37AB2" w:rsidRDefault="001E68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骆华梅</w:t>
            </w:r>
          </w:p>
        </w:tc>
        <w:tc>
          <w:tcPr>
            <w:tcW w:w="1601" w:type="dxa"/>
            <w:gridSpan w:val="2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09" w:type="dxa"/>
            <w:gridSpan w:val="4"/>
            <w:vAlign w:val="center"/>
          </w:tcPr>
          <w:p w:rsidR="00B37AB2" w:rsidRDefault="001E68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13629798628</w:t>
            </w:r>
          </w:p>
        </w:tc>
        <w:tc>
          <w:tcPr>
            <w:tcW w:w="765" w:type="dxa"/>
            <w:gridSpan w:val="2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B37AB2" w:rsidRDefault="00B37AB2"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 w:rsidR="00B37AB2" w:rsidTr="001E6833">
        <w:trPr>
          <w:trHeight w:val="557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B37AB2" w:rsidRDefault="001E68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刘俊毅</w:t>
            </w:r>
          </w:p>
        </w:tc>
        <w:tc>
          <w:tcPr>
            <w:tcW w:w="1601" w:type="dxa"/>
            <w:gridSpan w:val="2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909" w:type="dxa"/>
            <w:gridSpan w:val="4"/>
            <w:vAlign w:val="center"/>
          </w:tcPr>
          <w:p w:rsidR="00B37AB2" w:rsidRDefault="00B37AB2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B37AB2" w:rsidRDefault="00B37AB2">
            <w:pPr>
              <w:rPr>
                <w:sz w:val="21"/>
                <w:szCs w:val="21"/>
              </w:rPr>
            </w:pPr>
          </w:p>
        </w:tc>
      </w:tr>
      <w:tr w:rsidR="00B37AB2">
        <w:trPr>
          <w:trHeight w:val="252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0082-2019-QEO-2020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B37AB2" w:rsidRDefault="00962CA6"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B37AB2">
        <w:trPr>
          <w:trHeight w:val="455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B37AB2" w:rsidRDefault="00962CA6">
            <w:pPr>
              <w:rPr>
                <w:sz w:val="20"/>
              </w:rPr>
            </w:pPr>
            <w:bookmarkStart w:id="4" w:name="审核类型"/>
            <w:r>
              <w:rPr>
                <w:rFonts w:ascii="宋体" w:hAnsi="宋体" w:hint="eastAsia"/>
                <w:b/>
                <w:bCs/>
                <w:sz w:val="20"/>
              </w:rPr>
              <w:t>O:监查1,Q:监查1,E:监查1</w:t>
            </w:r>
            <w:bookmarkEnd w:id="4"/>
          </w:p>
        </w:tc>
      </w:tr>
      <w:tr w:rsidR="00B37AB2">
        <w:trPr>
          <w:trHeight w:val="990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■保持认证注册资格：__________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37AB2">
        <w:trPr>
          <w:trHeight w:val="504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B37AB2" w:rsidRDefault="00962CA6"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：园林绿化工程施工；苗木销售；资质范围内园林绿化养护、环境卫生服务所涉及相关场所的职业健康安全管理活动。</w:t>
            </w:r>
          </w:p>
          <w:p w:rsidR="00B37AB2" w:rsidRDefault="00962CA6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：园林绿化工程施工；苗木销售；资质范围内园林绿化养护、环境卫生服务。</w:t>
            </w:r>
          </w:p>
          <w:p w:rsidR="00B37AB2" w:rsidRDefault="00962CA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：园林绿化工程施工；苗木销售；资质范围内园林绿化养护、环境卫生服务所涉及相关场所的环境管理活动；</w:t>
            </w:r>
            <w:bookmarkEnd w:id="6"/>
          </w:p>
        </w:tc>
        <w:tc>
          <w:tcPr>
            <w:tcW w:w="951" w:type="dxa"/>
            <w:gridSpan w:val="2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B37AB2" w:rsidRDefault="00962CA6"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29.12.00;35.16.03;35.17.00;39.02.01</w:t>
            </w:r>
          </w:p>
          <w:p w:rsidR="00B37AB2" w:rsidRDefault="00962CA6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29.12.00;35.16.03;35.17.00;39.02.01</w:t>
            </w:r>
          </w:p>
          <w:p w:rsidR="00B37AB2" w:rsidRDefault="00962CA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29.12.00;35.16.03;35.17.00;39.02.01</w:t>
            </w:r>
            <w:bookmarkEnd w:id="7"/>
          </w:p>
        </w:tc>
      </w:tr>
      <w:tr w:rsidR="00B37AB2">
        <w:trPr>
          <w:trHeight w:val="840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B37AB2">
        <w:trPr>
          <w:trHeight w:val="300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r>
              <w:rPr>
                <w:rFonts w:hint="eastAsia"/>
                <w:b/>
                <w:sz w:val="20"/>
              </w:rPr>
              <w:t>2.0</w:t>
            </w:r>
            <w:bookmarkEnd w:id="14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37AB2">
        <w:trPr>
          <w:trHeight w:val="222"/>
        </w:trPr>
        <w:tc>
          <w:tcPr>
            <w:tcW w:w="1485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B37AB2" w:rsidRDefault="00962C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37AB2">
        <w:trPr>
          <w:trHeight w:val="286"/>
        </w:trPr>
        <w:tc>
          <w:tcPr>
            <w:tcW w:w="10321" w:type="dxa"/>
            <w:gridSpan w:val="17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37AB2">
        <w:trPr>
          <w:trHeight w:val="570"/>
        </w:trPr>
        <w:tc>
          <w:tcPr>
            <w:tcW w:w="1395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82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79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37AB2">
        <w:trPr>
          <w:trHeight w:val="570"/>
        </w:trPr>
        <w:tc>
          <w:tcPr>
            <w:tcW w:w="1395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82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2479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O:29.12.00,35.16.03,35.17.00,39.02.01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Q:29.12.00,35.16.03,35.17.00,39.02.01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E:29.12.00,35.16.03,35.17.00,39.02.01</w:t>
            </w:r>
          </w:p>
        </w:tc>
        <w:tc>
          <w:tcPr>
            <w:tcW w:w="1324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B37AB2">
        <w:trPr>
          <w:trHeight w:val="570"/>
        </w:trPr>
        <w:tc>
          <w:tcPr>
            <w:tcW w:w="1395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82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2018-N1OHSMS-1230067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2018-N1EMS-1230067</w:t>
            </w:r>
          </w:p>
        </w:tc>
        <w:tc>
          <w:tcPr>
            <w:tcW w:w="2479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O:29.12.00,35.16.03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Q:29.12.00,35.16.03,39.02.</w:t>
            </w:r>
            <w:r>
              <w:rPr>
                <w:sz w:val="20"/>
              </w:rPr>
              <w:lastRenderedPageBreak/>
              <w:t>01</w:t>
            </w:r>
          </w:p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ISC-230067</w:t>
            </w:r>
          </w:p>
        </w:tc>
      </w:tr>
      <w:tr w:rsidR="00B37AB2">
        <w:trPr>
          <w:trHeight w:val="570"/>
        </w:trPr>
        <w:tc>
          <w:tcPr>
            <w:tcW w:w="1395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482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479" w:type="dxa"/>
            <w:gridSpan w:val="5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324" w:type="dxa"/>
            <w:vAlign w:val="center"/>
          </w:tcPr>
          <w:p w:rsidR="00B37AB2" w:rsidRDefault="00962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B37AB2">
        <w:trPr>
          <w:trHeight w:val="825"/>
        </w:trPr>
        <w:tc>
          <w:tcPr>
            <w:tcW w:w="10321" w:type="dxa"/>
            <w:gridSpan w:val="17"/>
            <w:vAlign w:val="center"/>
          </w:tcPr>
          <w:p w:rsidR="00B37AB2" w:rsidRDefault="00962CA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37AB2">
        <w:trPr>
          <w:trHeight w:val="510"/>
        </w:trPr>
        <w:tc>
          <w:tcPr>
            <w:tcW w:w="1201" w:type="dxa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B37AB2" w:rsidRDefault="00962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B37AB2" w:rsidRDefault="00B37AB2"/>
        </w:tc>
      </w:tr>
      <w:tr w:rsidR="00B37AB2">
        <w:trPr>
          <w:trHeight w:val="211"/>
        </w:trPr>
        <w:tc>
          <w:tcPr>
            <w:tcW w:w="1201" w:type="dxa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B37AB2" w:rsidRDefault="00962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  <w:p w:rsidR="00B37AB2" w:rsidRDefault="00B37AB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37AB2" w:rsidRDefault="00B37AB2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B37AB2" w:rsidRDefault="00B37AB2"/>
        </w:tc>
      </w:tr>
      <w:tr w:rsidR="00B37AB2">
        <w:trPr>
          <w:trHeight w:val="588"/>
        </w:trPr>
        <w:tc>
          <w:tcPr>
            <w:tcW w:w="1201" w:type="dxa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B37AB2" w:rsidRDefault="00962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2020.4.28</w:t>
            </w:r>
          </w:p>
        </w:tc>
        <w:tc>
          <w:tcPr>
            <w:tcW w:w="2126" w:type="dxa"/>
            <w:gridSpan w:val="3"/>
            <w:vAlign w:val="center"/>
          </w:tcPr>
          <w:p w:rsidR="00B37AB2" w:rsidRDefault="00962C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B37AB2" w:rsidRDefault="00962CA6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2020.4.28</w:t>
            </w:r>
          </w:p>
        </w:tc>
      </w:tr>
    </w:tbl>
    <w:p w:rsidR="00B37AB2" w:rsidRDefault="00B37AB2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B37AB2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37AB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37AB2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37AB2" w:rsidRDefault="00B37A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B37AB2" w:rsidRDefault="00962CA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B37AB2" w:rsidRDefault="00962CA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文平、张心、杨珍全</w:t>
            </w:r>
          </w:p>
        </w:tc>
      </w:tr>
      <w:tr w:rsidR="00B37AB2">
        <w:trPr>
          <w:cantSplit/>
          <w:trHeight w:val="90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37AB2" w:rsidRDefault="00962CA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QMS-2015张心</w:t>
            </w: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 w:rsidR="00B37AB2" w:rsidRDefault="00B37AB2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：杨珍全</w:t>
            </w: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B37AB2" w:rsidRDefault="00B37AB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ISO45001：2018：杨珍全</w:t>
            </w: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B37AB2" w:rsidRDefault="00B37AB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张心、杨珍全</w:t>
            </w:r>
          </w:p>
        </w:tc>
      </w:tr>
      <w:tr w:rsidR="00B37AB2">
        <w:trPr>
          <w:cantSplit/>
          <w:trHeight w:val="439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37AB2" w:rsidRDefault="00962CA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509" w:type="dxa"/>
          </w:tcPr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5.3组织的角色、职责和权限；6.2质量目标及其实现的策划; </w:t>
            </w: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7.5文件化信息；</w:t>
            </w:r>
          </w:p>
          <w:p w:rsidR="00B37AB2" w:rsidRDefault="00B37AB2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  <w:p w:rsidR="00B37AB2" w:rsidRDefault="00B37AB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B37AB2" w:rsidRDefault="00962CA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7.5文件化信息；8.1运行策划和控制；8.2应急准备和响应；9.1监视、测量、分析和评价（上次不符合验证)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37AB2">
        <w:trPr>
          <w:cantSplit/>
          <w:trHeight w:val="2191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B37AB2" w:rsidRDefault="00962CA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37AB2" w:rsidRDefault="00B37A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37AB2" w:rsidRDefault="00962CA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经营部</w:t>
            </w:r>
          </w:p>
        </w:tc>
        <w:tc>
          <w:tcPr>
            <w:tcW w:w="5509" w:type="dxa"/>
          </w:tcPr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QMS-2015；张心</w:t>
            </w: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</w:t>
            </w:r>
            <w:r w:rsidR="003F0DA4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8.5.1生产和服务提供的控制（苗木销售；上次不符合验证）；9.1.2顾客满意。</w:t>
            </w:r>
          </w:p>
          <w:p w:rsidR="00B37AB2" w:rsidRDefault="00B37AB2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：杨珍全</w:t>
            </w: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B37AB2" w:rsidRDefault="00B37AB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ISO45001：2018：杨珍全</w:t>
            </w: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B37AB2" w:rsidRDefault="00B37AB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张心、杨珍全</w:t>
            </w:r>
          </w:p>
        </w:tc>
      </w:tr>
      <w:tr w:rsidR="00B37AB2">
        <w:trPr>
          <w:cantSplit/>
          <w:trHeight w:val="11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37AB2" w:rsidRDefault="00B37A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37AB2" w:rsidRDefault="00962CA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</w:tc>
        <w:tc>
          <w:tcPr>
            <w:tcW w:w="5509" w:type="dxa"/>
          </w:tcPr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/权限；6.2质量目标及其实现的策划；7.1.5监视和测量资源； 8.1运行策划和控制； 8.5.1生产和服务提供的控制； 8.5.2标识和可追溯性；8.5.3顾客或外部供方的财产；8.5.4防护；8.5.6更改控制；8.6产品和服务放行；8.7不合格输出的控制；</w:t>
            </w:r>
          </w:p>
          <w:p w:rsidR="00B37AB2" w:rsidRDefault="00B37AB2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B37AB2" w:rsidRDefault="00B37AB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B37AB2" w:rsidRDefault="00B37AB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37AB2">
        <w:trPr>
          <w:cantSplit/>
          <w:trHeight w:val="5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37AB2" w:rsidRDefault="00B37A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01" w:type="dxa"/>
            <w:gridSpan w:val="2"/>
          </w:tcPr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文平、张心、杨珍全</w:t>
            </w:r>
          </w:p>
        </w:tc>
      </w:tr>
      <w:tr w:rsidR="00B37AB2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37AB2" w:rsidRDefault="00B37A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B37AB2" w:rsidRDefault="00962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37AB2" w:rsidRDefault="00962C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文平、张心、杨珍全</w:t>
            </w:r>
          </w:p>
        </w:tc>
      </w:tr>
    </w:tbl>
    <w:p w:rsidR="00B37AB2" w:rsidRDefault="00B37AB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37AB2" w:rsidRDefault="00962CA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37AB2" w:rsidRDefault="00962CA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37AB2" w:rsidRDefault="00962CA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37AB2" w:rsidRDefault="00962CA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B37AB2" w:rsidRDefault="00962CA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37AB2" w:rsidRDefault="00962CA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B37AB2" w:rsidSect="00B37AB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09" w:rsidRDefault="006A6409" w:rsidP="00B37AB2">
      <w:r>
        <w:separator/>
      </w:r>
    </w:p>
  </w:endnote>
  <w:endnote w:type="continuationSeparator" w:id="1">
    <w:p w:rsidR="006A6409" w:rsidRDefault="006A6409" w:rsidP="00B3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09" w:rsidRDefault="006A6409" w:rsidP="00B37AB2">
      <w:r>
        <w:separator/>
      </w:r>
    </w:p>
  </w:footnote>
  <w:footnote w:type="continuationSeparator" w:id="1">
    <w:p w:rsidR="006A6409" w:rsidRDefault="006A6409" w:rsidP="00B37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B2" w:rsidRDefault="00962CA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37AB2" w:rsidRDefault="005C6D2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B37AB2" w:rsidRDefault="00962CA6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2CA6">
      <w:rPr>
        <w:rStyle w:val="CharChar1"/>
        <w:rFonts w:hint="default"/>
        <w:w w:val="90"/>
      </w:rPr>
      <w:t>Beijing International Standard united Certification Co.,Ltd.</w:t>
    </w:r>
  </w:p>
  <w:p w:rsidR="00B37AB2" w:rsidRDefault="005C6D2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AB2"/>
    <w:rsid w:val="001E6833"/>
    <w:rsid w:val="003F0DA4"/>
    <w:rsid w:val="005C6D29"/>
    <w:rsid w:val="006A6409"/>
    <w:rsid w:val="00962CA6"/>
    <w:rsid w:val="00B37AB2"/>
    <w:rsid w:val="21B9663C"/>
    <w:rsid w:val="300D11F8"/>
    <w:rsid w:val="4DF21147"/>
    <w:rsid w:val="6D4B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B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7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B37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37AB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AB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37AB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37AB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37AB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566</Words>
  <Characters>3229</Characters>
  <Application>Microsoft Office Word</Application>
  <DocSecurity>0</DocSecurity>
  <Lines>26</Lines>
  <Paragraphs>7</Paragraphs>
  <ScaleCrop>false</ScaleCrop>
  <Company>微软中国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dcterms:created xsi:type="dcterms:W3CDTF">2015-06-17T14:31:00Z</dcterms:created>
  <dcterms:modified xsi:type="dcterms:W3CDTF">2020-04-29T09:08:00Z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