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陕西利联鸿企业管理咨询有限公司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91610113MA6U6B93XU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陕西利联鸿企业管理咨询有限公司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陕西省西安市雁塔区西沣路37号竹园阳光嘉苑小区5号楼3单元32901室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西安市碑林区南二环迈科星苑B座503室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Q：企业管理咨询服务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O：企业管理咨询服务所涉及场所的相关职业健康安全管理活动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陕西利联鸿企业管理咨询有限公司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陕西省西安市雁塔区西沣路37号竹园阳光嘉苑小区5号楼3单元32901室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西安市碑林区南二环迈科星苑B座503室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Q：企业管理咨询服务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E：企业管理咨询服务所涉及场所的相关环境管理活动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O：企业管理咨询服务所涉及场所的相关职业健康安全管理活动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