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西安鸿泽物业管理有限公司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2024年04月02日 上午至2024年04月03日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李一鸣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