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山东衍学教育装备有限公司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91371726MACXY7B388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山东衍学教育装备有限公司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山东省菏泽市鄄城县富春镇鄄菏路与金堤交叉口向北100米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山东省菏泽市鄄城县舜王府A26号楼1单元1302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山东衍学教育装备有限公司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山东省菏泽市鄄城县富春镇鄄菏路与金堤交叉口向北100米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山东省菏泽市鄄城县舜王府A26号楼1单元1302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